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50" w:rsidRPr="00021A50" w:rsidRDefault="00021A50" w:rsidP="00021A50">
      <w:pPr>
        <w:jc w:val="center"/>
        <w:rPr>
          <w:rFonts w:ascii="Bahnschrift SemiLight Condensed" w:hAnsi="Bahnschrift SemiLight Condensed"/>
          <w:sz w:val="56"/>
          <w:szCs w:val="56"/>
        </w:rPr>
      </w:pPr>
      <w:r w:rsidRPr="00021A50">
        <w:rPr>
          <w:rFonts w:ascii="Bahnschrift SemiLight Condensed" w:hAnsi="Bahnschrift SemiLight Condensed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655" y="720436"/>
            <wp:positionH relativeFrom="column">
              <wp:align>left</wp:align>
            </wp:positionH>
            <wp:positionV relativeFrom="paragraph">
              <wp:align>top</wp:align>
            </wp:positionV>
            <wp:extent cx="1524000" cy="1445958"/>
            <wp:effectExtent l="0" t="0" r="0" b="1905"/>
            <wp:wrapSquare wrapText="bothSides"/>
            <wp:docPr id="2" name="Рисунок 2" descr="C:\Users\User\Desktop\Сайт\полигон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полигон 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A50">
        <w:rPr>
          <w:rFonts w:ascii="Bahnschrift SemiLight Condensed" w:hAnsi="Bahnschrift SemiLight Condensed"/>
          <w:sz w:val="56"/>
          <w:szCs w:val="56"/>
        </w:rPr>
        <w:t>ПРАЙС-ЛИСТ</w:t>
      </w:r>
    </w:p>
    <w:p w:rsidR="00021A50" w:rsidRDefault="00021A50" w:rsidP="00021A50">
      <w:pPr>
        <w:jc w:val="center"/>
        <w:rPr>
          <w:rFonts w:ascii="Bahnschrift SemiLight Condensed" w:hAnsi="Bahnschrift SemiLight Condensed"/>
          <w:sz w:val="40"/>
          <w:szCs w:val="40"/>
        </w:rPr>
      </w:pPr>
      <w:r w:rsidRPr="00021A50">
        <w:rPr>
          <w:rFonts w:ascii="Bahnschrift SemiLight Condensed" w:hAnsi="Bahnschrift SemiLight Condensed"/>
          <w:sz w:val="40"/>
          <w:szCs w:val="40"/>
        </w:rPr>
        <w:t>МАКЕТЫ БОЕПРИПАСОВ ДЛЯ ОБУЧЕНИЯ</w:t>
      </w:r>
    </w:p>
    <w:p w:rsidR="00021A50" w:rsidRDefault="00021A50" w:rsidP="00021A50">
      <w:pPr>
        <w:jc w:val="center"/>
        <w:rPr>
          <w:rFonts w:ascii="Bahnschrift SemiLight Condensed" w:hAnsi="Bahnschrift SemiLight Condensed"/>
          <w:sz w:val="40"/>
          <w:szCs w:val="40"/>
        </w:rPr>
      </w:pPr>
    </w:p>
    <w:p w:rsidR="00021A50" w:rsidRPr="00560250" w:rsidRDefault="00021A50" w:rsidP="00021A50">
      <w:pPr>
        <w:jc w:val="center"/>
        <w:rPr>
          <w:rFonts w:ascii="Bahnschrift SemiLight Condensed" w:hAnsi="Bahnschrift SemiLight Condensed"/>
          <w:sz w:val="32"/>
          <w:szCs w:val="32"/>
        </w:rPr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1271"/>
        <w:gridCol w:w="4394"/>
        <w:gridCol w:w="1985"/>
      </w:tblGrid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i/>
              </w:rPr>
            </w:pPr>
            <w:r w:rsidRPr="000036B7">
              <w:rPr>
                <w:b/>
                <w:i/>
              </w:rPr>
              <w:t>НОМЕР ПОЗИЦИИ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  <w:i/>
              </w:rPr>
            </w:pPr>
            <w:r w:rsidRPr="000036B7">
              <w:rPr>
                <w:b/>
                <w:bCs/>
                <w:i/>
              </w:rPr>
              <w:t>НАИМЕНОВАНИЕ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i/>
              </w:rPr>
            </w:pPr>
            <w:r w:rsidRPr="000036B7">
              <w:rPr>
                <w:b/>
                <w:i/>
              </w:rPr>
              <w:t>ЦЕНА ЗА ШТУКУ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</w:rPr>
            </w:pPr>
            <w:r w:rsidRPr="000036B7">
              <w:rPr>
                <w:b/>
              </w:rPr>
              <w:t>1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</w:rPr>
            </w:pPr>
            <w:r w:rsidRPr="000036B7">
              <w:rPr>
                <w:b/>
                <w:bCs/>
              </w:rPr>
              <w:t>Макет гранаты РГО с запалом УДЗ.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</w:rPr>
            </w:pPr>
            <w:r w:rsidRPr="000036B7">
              <w:rPr>
                <w:b/>
              </w:rPr>
              <w:t>9500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ММГ макет гранаты Ф-1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3450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Учебная противотанковая мина ТМ-62М с учебным взрывателем МВЧ-62.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24000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4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ММГ макет тротиловой шашки 400 грамм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2400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5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ММГ макет тротиловой шашки 200 грамм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1800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6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ММГ макет тротиловой шашки 75 грамм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1200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7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</w:pPr>
            <w:r w:rsidRPr="000036B7">
              <w:rPr>
                <w:b/>
                <w:bCs/>
              </w:rPr>
              <w:t>Инертный электродетонатор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</w:pPr>
            <w:r w:rsidRPr="000036B7">
              <w:rPr>
                <w:b/>
                <w:bCs/>
              </w:rPr>
              <w:t>500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8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Учебная сапёрная трубка ЗТП на 20 сек. с намазкой.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9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макет "Изделие 7С2М" ШИРАС-М 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10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Шашка-детонатор П-500Л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4200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11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Заряд патронированный АММОНИТ N°6ЖВ-250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2650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12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Мина 82 мм. Стандартный учебный комплект.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10900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13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Учебный легкоразборный снаряд 30 мм.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5950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14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100 мм Снаряд к противотанковой пушке "рапира" разрезной макет.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14000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15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100 мм Снаряд к противотанковой пушке "рапира" полновесный ММГ.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29000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16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Учебная осветительная мина 120 мм.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25000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17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Макет гранаты "хаттабка" из инертного выстрела ВОГ-25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2350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18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Учебная керамическая граната Ф-1к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19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Учебный капсуль-детонатор КД-8А.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850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lastRenderedPageBreak/>
              <w:t>20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Макет гранаты "Хаттабка" из снаряда 30 мм.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21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Граната ург (ф-1) учебно-имитационная.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2800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22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Граната ург-н (ргд-5) учебно-имитационная.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2800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23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Учебная граната ф-1 полновесный ММГ.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3500 руб.</w:t>
            </w:r>
          </w:p>
        </w:tc>
      </w:tr>
      <w:tr w:rsid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24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Учебный выстрел ПГ-7ВС для гранатомета РПГ-7. Полный комплект.  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25000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25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макет гранаты РГД-5. Полный комплект.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3450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26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Граната имитационная из выстрела ВОГ 25 "Хаттабка"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2950 руб.</w:t>
            </w:r>
          </w:p>
        </w:tc>
      </w:tr>
      <w:tr w:rsidR="00021A50" w:rsidRPr="00021A50" w:rsidTr="00021A50">
        <w:trPr>
          <w:jc w:val="center"/>
        </w:trPr>
        <w:tc>
          <w:tcPr>
            <w:tcW w:w="1271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27</w:t>
            </w:r>
          </w:p>
        </w:tc>
        <w:tc>
          <w:tcPr>
            <w:tcW w:w="4394" w:type="dxa"/>
          </w:tcPr>
          <w:p w:rsidR="00021A50" w:rsidRPr="000036B7" w:rsidRDefault="00021A50" w:rsidP="00021A50">
            <w:pPr>
              <w:spacing w:after="160" w:line="259" w:lineRule="auto"/>
              <w:rPr>
                <w:b/>
                <w:bCs/>
              </w:rPr>
            </w:pPr>
            <w:r w:rsidRPr="000036B7">
              <w:rPr>
                <w:b/>
                <w:bCs/>
              </w:rPr>
              <w:t>ММГ макет снаряда 152 мм. Оригинал.</w:t>
            </w:r>
          </w:p>
        </w:tc>
        <w:tc>
          <w:tcPr>
            <w:tcW w:w="1985" w:type="dxa"/>
          </w:tcPr>
          <w:p w:rsidR="00021A50" w:rsidRPr="000036B7" w:rsidRDefault="00021A50" w:rsidP="00021A50">
            <w:pPr>
              <w:spacing w:after="160" w:line="259" w:lineRule="auto"/>
              <w:jc w:val="center"/>
              <w:rPr>
                <w:b/>
                <w:bCs/>
              </w:rPr>
            </w:pPr>
            <w:r w:rsidRPr="000036B7">
              <w:rPr>
                <w:b/>
                <w:bCs/>
              </w:rPr>
              <w:t>35000 руб.</w:t>
            </w:r>
          </w:p>
        </w:tc>
      </w:tr>
      <w:tr w:rsidR="00064978" w:rsidRPr="00021A50" w:rsidTr="00021A50">
        <w:trPr>
          <w:jc w:val="center"/>
        </w:trPr>
        <w:tc>
          <w:tcPr>
            <w:tcW w:w="1271" w:type="dxa"/>
          </w:tcPr>
          <w:p w:rsidR="00064978" w:rsidRPr="000036B7" w:rsidRDefault="00064978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394" w:type="dxa"/>
          </w:tcPr>
          <w:p w:rsidR="00064978" w:rsidRPr="000036B7" w:rsidRDefault="00064978" w:rsidP="00021A50">
            <w:pPr>
              <w:rPr>
                <w:b/>
                <w:bCs/>
              </w:rPr>
            </w:pPr>
            <w:r w:rsidRPr="00064978">
              <w:rPr>
                <w:b/>
                <w:bCs/>
              </w:rPr>
              <w:t>Макет гранаты "Хаттабка" из выстрела ВОГ-25. Оригинал. Деактив.</w:t>
            </w:r>
          </w:p>
        </w:tc>
        <w:tc>
          <w:tcPr>
            <w:tcW w:w="1985" w:type="dxa"/>
          </w:tcPr>
          <w:p w:rsidR="00064978" w:rsidRPr="000036B7" w:rsidRDefault="00064978" w:rsidP="00021A50">
            <w:pPr>
              <w:jc w:val="center"/>
              <w:rPr>
                <w:b/>
                <w:bCs/>
              </w:rPr>
            </w:pPr>
            <w:r w:rsidRPr="00064978">
              <w:rPr>
                <w:b/>
                <w:bCs/>
              </w:rPr>
              <w:t>3550 руб.</w:t>
            </w:r>
          </w:p>
        </w:tc>
      </w:tr>
      <w:tr w:rsidR="00064978" w:rsidRPr="00021A50" w:rsidTr="00064978">
        <w:trPr>
          <w:trHeight w:val="268"/>
          <w:jc w:val="center"/>
        </w:trPr>
        <w:tc>
          <w:tcPr>
            <w:tcW w:w="1271" w:type="dxa"/>
          </w:tcPr>
          <w:p w:rsidR="00064978" w:rsidRDefault="00064978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394" w:type="dxa"/>
          </w:tcPr>
          <w:p w:rsidR="00064978" w:rsidRDefault="00064978" w:rsidP="00021A50">
            <w:pPr>
              <w:rPr>
                <w:b/>
                <w:bCs/>
              </w:rPr>
            </w:pPr>
            <w:r w:rsidRPr="00064978">
              <w:rPr>
                <w:b/>
                <w:bCs/>
              </w:rPr>
              <w:t>Ключ для взрывателя МВЧ-62</w:t>
            </w:r>
          </w:p>
          <w:p w:rsidR="00064978" w:rsidRPr="00064978" w:rsidRDefault="00064978" w:rsidP="00021A50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064978" w:rsidRPr="00064978" w:rsidRDefault="00064978" w:rsidP="00021A50">
            <w:pPr>
              <w:jc w:val="center"/>
              <w:rPr>
                <w:b/>
                <w:bCs/>
              </w:rPr>
            </w:pPr>
            <w:r w:rsidRPr="00064978">
              <w:rPr>
                <w:b/>
                <w:bCs/>
              </w:rPr>
              <w:t>3500 руб.</w:t>
            </w:r>
          </w:p>
        </w:tc>
      </w:tr>
      <w:tr w:rsidR="005F3B5D" w:rsidRPr="00021A50" w:rsidTr="00064978">
        <w:trPr>
          <w:trHeight w:val="268"/>
          <w:jc w:val="center"/>
        </w:trPr>
        <w:tc>
          <w:tcPr>
            <w:tcW w:w="1271" w:type="dxa"/>
          </w:tcPr>
          <w:p w:rsidR="005F3B5D" w:rsidRDefault="005F3B5D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394" w:type="dxa"/>
          </w:tcPr>
          <w:p w:rsidR="005F3B5D" w:rsidRPr="00064978" w:rsidRDefault="005F3B5D" w:rsidP="005F3B5D">
            <w:pPr>
              <w:rPr>
                <w:b/>
                <w:bCs/>
              </w:rPr>
            </w:pPr>
            <w:r w:rsidRPr="005F3B5D">
              <w:rPr>
                <w:b/>
                <w:bCs/>
              </w:rPr>
              <w:t>Смесь ШПС-1 для массо-габаритной имитации взрывчатых веществ (литого тротила - ТНТ)</w:t>
            </w:r>
          </w:p>
        </w:tc>
        <w:tc>
          <w:tcPr>
            <w:tcW w:w="1985" w:type="dxa"/>
          </w:tcPr>
          <w:p w:rsidR="005F3B5D" w:rsidRPr="00064978" w:rsidRDefault="005F3B5D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 руб./кг.</w:t>
            </w:r>
          </w:p>
        </w:tc>
      </w:tr>
      <w:tr w:rsidR="007E5897" w:rsidRPr="00021A50" w:rsidTr="00064978">
        <w:trPr>
          <w:trHeight w:val="268"/>
          <w:jc w:val="center"/>
        </w:trPr>
        <w:tc>
          <w:tcPr>
            <w:tcW w:w="1271" w:type="dxa"/>
          </w:tcPr>
          <w:p w:rsidR="007E5897" w:rsidRDefault="007E5897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394" w:type="dxa"/>
          </w:tcPr>
          <w:p w:rsidR="007E5897" w:rsidRPr="005F3B5D" w:rsidRDefault="007E5897" w:rsidP="005F3B5D">
            <w:pPr>
              <w:rPr>
                <w:b/>
                <w:bCs/>
              </w:rPr>
            </w:pPr>
            <w:r w:rsidRPr="007E5897">
              <w:rPr>
                <w:b/>
                <w:bCs/>
              </w:rPr>
              <w:t>Деактивированный запал УДЗ для ручных гранат РГО и РГН.</w:t>
            </w:r>
          </w:p>
        </w:tc>
        <w:tc>
          <w:tcPr>
            <w:tcW w:w="1985" w:type="dxa"/>
          </w:tcPr>
          <w:p w:rsidR="007E5897" w:rsidRDefault="007E5897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6200 руб.</w:t>
            </w:r>
          </w:p>
        </w:tc>
      </w:tr>
      <w:tr w:rsidR="00615BC2" w:rsidRPr="00021A50" w:rsidTr="00064978">
        <w:trPr>
          <w:trHeight w:val="268"/>
          <w:jc w:val="center"/>
        </w:trPr>
        <w:tc>
          <w:tcPr>
            <w:tcW w:w="1271" w:type="dxa"/>
          </w:tcPr>
          <w:p w:rsidR="00615BC2" w:rsidRDefault="00615BC2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4394" w:type="dxa"/>
          </w:tcPr>
          <w:p w:rsidR="00615BC2" w:rsidRPr="007E5897" w:rsidRDefault="00615BC2" w:rsidP="005F3B5D">
            <w:pPr>
              <w:rPr>
                <w:b/>
                <w:bCs/>
              </w:rPr>
            </w:pPr>
            <w:r w:rsidRPr="00615BC2">
              <w:rPr>
                <w:b/>
                <w:bCs/>
              </w:rPr>
              <w:t>ММГ Макет тротиловой шашки 200 г. Тип 2. </w:t>
            </w:r>
          </w:p>
        </w:tc>
        <w:tc>
          <w:tcPr>
            <w:tcW w:w="1985" w:type="dxa"/>
          </w:tcPr>
          <w:p w:rsidR="00615BC2" w:rsidRDefault="00615BC2" w:rsidP="00021A50">
            <w:pPr>
              <w:jc w:val="center"/>
              <w:rPr>
                <w:b/>
                <w:bCs/>
              </w:rPr>
            </w:pPr>
            <w:r w:rsidRPr="00615BC2">
              <w:rPr>
                <w:b/>
                <w:bCs/>
              </w:rPr>
              <w:t>2500 руб.</w:t>
            </w:r>
          </w:p>
        </w:tc>
      </w:tr>
      <w:tr w:rsidR="00615BC2" w:rsidRPr="00021A50" w:rsidTr="00064978">
        <w:trPr>
          <w:trHeight w:val="268"/>
          <w:jc w:val="center"/>
        </w:trPr>
        <w:tc>
          <w:tcPr>
            <w:tcW w:w="1271" w:type="dxa"/>
          </w:tcPr>
          <w:p w:rsidR="00615BC2" w:rsidRDefault="00615BC2" w:rsidP="00021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4394" w:type="dxa"/>
          </w:tcPr>
          <w:p w:rsidR="00615BC2" w:rsidRPr="007E5897" w:rsidRDefault="00615BC2" w:rsidP="005F3B5D">
            <w:pPr>
              <w:rPr>
                <w:b/>
                <w:bCs/>
              </w:rPr>
            </w:pPr>
            <w:r w:rsidRPr="00615BC2">
              <w:rPr>
                <w:b/>
                <w:bCs/>
              </w:rPr>
              <w:t>Пробойник для вскрытия тротиловых шашек</w:t>
            </w:r>
          </w:p>
        </w:tc>
        <w:tc>
          <w:tcPr>
            <w:tcW w:w="1985" w:type="dxa"/>
          </w:tcPr>
          <w:p w:rsidR="00615BC2" w:rsidRDefault="00615BC2" w:rsidP="00021A50">
            <w:pPr>
              <w:jc w:val="center"/>
              <w:rPr>
                <w:b/>
                <w:bCs/>
              </w:rPr>
            </w:pPr>
            <w:r w:rsidRPr="00615BC2">
              <w:rPr>
                <w:b/>
                <w:bCs/>
              </w:rPr>
              <w:t>2500 руб.</w:t>
            </w:r>
          </w:p>
        </w:tc>
      </w:tr>
    </w:tbl>
    <w:p w:rsidR="00021A50" w:rsidRPr="00021A50" w:rsidRDefault="00021A50" w:rsidP="00305D56">
      <w:pPr>
        <w:rPr>
          <w:rFonts w:ascii="Bahnschrift SemiLight Condensed" w:hAnsi="Bahnschrift SemiLight Condensed"/>
          <w:sz w:val="40"/>
          <w:szCs w:val="40"/>
        </w:rPr>
      </w:pPr>
      <w:bookmarkStart w:id="0" w:name="_GoBack"/>
      <w:bookmarkEnd w:id="0"/>
    </w:p>
    <w:sectPr w:rsidR="00021A50" w:rsidRPr="0002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3D" w:rsidRDefault="001B5C3D" w:rsidP="00021A50">
      <w:pPr>
        <w:spacing w:after="0" w:line="240" w:lineRule="auto"/>
      </w:pPr>
      <w:r>
        <w:separator/>
      </w:r>
    </w:p>
  </w:endnote>
  <w:endnote w:type="continuationSeparator" w:id="0">
    <w:p w:rsidR="001B5C3D" w:rsidRDefault="001B5C3D" w:rsidP="0002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3D" w:rsidRDefault="001B5C3D" w:rsidP="00021A50">
      <w:pPr>
        <w:spacing w:after="0" w:line="240" w:lineRule="auto"/>
      </w:pPr>
      <w:r>
        <w:separator/>
      </w:r>
    </w:p>
  </w:footnote>
  <w:footnote w:type="continuationSeparator" w:id="0">
    <w:p w:rsidR="001B5C3D" w:rsidRDefault="001B5C3D" w:rsidP="00021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50"/>
    <w:rsid w:val="00021A50"/>
    <w:rsid w:val="00043792"/>
    <w:rsid w:val="00064978"/>
    <w:rsid w:val="000F641D"/>
    <w:rsid w:val="001B5C3D"/>
    <w:rsid w:val="00305D56"/>
    <w:rsid w:val="00365FF1"/>
    <w:rsid w:val="00462087"/>
    <w:rsid w:val="00525286"/>
    <w:rsid w:val="00560250"/>
    <w:rsid w:val="005F3B5D"/>
    <w:rsid w:val="00615BC2"/>
    <w:rsid w:val="006C71E4"/>
    <w:rsid w:val="007E5897"/>
    <w:rsid w:val="00851DE1"/>
    <w:rsid w:val="009F2820"/>
    <w:rsid w:val="00A26F17"/>
    <w:rsid w:val="00AC5167"/>
    <w:rsid w:val="00B71AD8"/>
    <w:rsid w:val="00B80525"/>
    <w:rsid w:val="00C0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CF2A"/>
  <w15:chartTrackingRefBased/>
  <w15:docId w15:val="{6036CAB3-8C07-4BEC-847F-37114D7C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A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1A50"/>
  </w:style>
  <w:style w:type="paragraph" w:styleId="a6">
    <w:name w:val="footer"/>
    <w:basedOn w:val="a"/>
    <w:link w:val="a7"/>
    <w:uiPriority w:val="99"/>
    <w:unhideWhenUsed/>
    <w:rsid w:val="0002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A50"/>
  </w:style>
  <w:style w:type="character" w:customStyle="1" w:styleId="10">
    <w:name w:val="Заголовок 1 Знак"/>
    <w:basedOn w:val="a0"/>
    <w:link w:val="1"/>
    <w:uiPriority w:val="9"/>
    <w:rsid w:val="00021A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2025-09-30T18:47:00Z</dcterms:created>
  <dcterms:modified xsi:type="dcterms:W3CDTF">2025-10-30T15:43:00Z</dcterms:modified>
</cp:coreProperties>
</file>